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00"/>
        <w:gridCol w:w="360"/>
      </w:tblGrid>
      <w:tr w:rsidR="00A04508" w:rsidRPr="009C59AE" w:rsidTr="00B1716E">
        <w:tc>
          <w:tcPr>
            <w:tcW w:w="9120"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240" w:type="dxa"/>
            <w:shd w:val="clear" w:color="auto" w:fill="auto"/>
          </w:tcPr>
          <w:p w:rsidR="00A04508" w:rsidRPr="009C59AE" w:rsidRDefault="00A04508" w:rsidP="009C59AE">
            <w:pPr>
              <w:spacing w:after="0" w:line="240" w:lineRule="auto"/>
              <w:jc w:val="right"/>
            </w:pPr>
          </w:p>
        </w:tc>
      </w:tr>
      <w:tr w:rsidR="00B1716E" w:rsidTr="00B1716E">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vAlign w:val="center"/>
            <w:hideMark/>
          </w:tcPr>
          <w:p w:rsidR="00B1716E" w:rsidRDefault="00B1716E">
            <w:pPr>
              <w:pStyle w:val="Heading1"/>
              <w:shd w:val="clear" w:color="auto" w:fill="FFFFFF"/>
              <w:rPr>
                <w:rFonts w:ascii="Arial" w:hAnsi="Arial" w:cs="Arial"/>
                <w:color w:val="2C5234"/>
                <w:sz w:val="30"/>
                <w:szCs w:val="30"/>
              </w:rPr>
            </w:pPr>
            <w:r>
              <w:rPr>
                <w:rFonts w:ascii="Arial" w:hAnsi="Arial" w:cs="Arial"/>
                <w:color w:val="2C5234"/>
                <w:sz w:val="30"/>
                <w:szCs w:val="30"/>
              </w:rPr>
              <w:t>Informal Comment Period Open for Proposed Changes to Free Fishing Days</w:t>
            </w:r>
          </w:p>
        </w:tc>
      </w:tr>
      <w:tr w:rsidR="00B1716E" w:rsidTr="00B1716E">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tcMar>
              <w:top w:w="60" w:type="dxa"/>
              <w:left w:w="60" w:type="dxa"/>
              <w:bottom w:w="60" w:type="dxa"/>
              <w:right w:w="60" w:type="dxa"/>
            </w:tcMar>
            <w:vAlign w:val="center"/>
            <w:hideMark/>
          </w:tcPr>
          <w:p w:rsidR="00B1716E" w:rsidRDefault="00B1716E">
            <w:pPr>
              <w:pStyle w:val="NormalWeb"/>
              <w:spacing w:line="270" w:lineRule="atLeast"/>
              <w:rPr>
                <w:rFonts w:ascii="Arial" w:hAnsi="Arial" w:cs="Arial"/>
                <w:color w:val="000000"/>
                <w:sz w:val="21"/>
                <w:szCs w:val="21"/>
              </w:rPr>
            </w:pPr>
            <w:r>
              <w:rPr>
                <w:rFonts w:ascii="Arial" w:hAnsi="Arial" w:cs="Arial"/>
                <w:color w:val="000000"/>
                <w:sz w:val="21"/>
                <w:szCs w:val="21"/>
              </w:rPr>
              <w:t>DEC is considering expanding the number of free fishing days that are offered and wants to set those days in regulation so they are consistent from year to year. This initial public review process will assist DEC in determining if it will move forward with this proposal to formally establish these additional free fishing days.</w:t>
            </w:r>
          </w:p>
          <w:p w:rsidR="00B1716E" w:rsidRDefault="00B1716E">
            <w:pPr>
              <w:pStyle w:val="NormalWeb"/>
              <w:spacing w:line="270" w:lineRule="atLeast"/>
              <w:rPr>
                <w:rFonts w:ascii="Arial" w:hAnsi="Arial" w:cs="Arial"/>
                <w:color w:val="000000"/>
                <w:sz w:val="21"/>
                <w:szCs w:val="21"/>
              </w:rPr>
            </w:pPr>
            <w:r>
              <w:rPr>
                <w:rFonts w:ascii="Arial" w:hAnsi="Arial" w:cs="Arial"/>
                <w:color w:val="000000"/>
                <w:sz w:val="21"/>
                <w:szCs w:val="21"/>
              </w:rPr>
              <w:t>In addition to Free Fishing Weekend (last full weekend of June), the proposed rulemaking will specifically designate six additional Free Fishing Days that will occur throughout the year.</w:t>
            </w:r>
          </w:p>
          <w:p w:rsidR="00B1716E" w:rsidRDefault="00B1716E">
            <w:pPr>
              <w:pStyle w:val="NormalWeb"/>
              <w:spacing w:line="270" w:lineRule="atLeast"/>
              <w:rPr>
                <w:rFonts w:ascii="Arial" w:hAnsi="Arial" w:cs="Arial"/>
                <w:color w:val="000000"/>
                <w:sz w:val="21"/>
                <w:szCs w:val="21"/>
              </w:rPr>
            </w:pPr>
            <w:r>
              <w:rPr>
                <w:rFonts w:ascii="Arial" w:hAnsi="Arial" w:cs="Arial"/>
                <w:color w:val="000000"/>
                <w:sz w:val="21"/>
                <w:szCs w:val="21"/>
              </w:rPr>
              <w:t>The proposed dates are as follows:</w:t>
            </w:r>
          </w:p>
          <w:p w:rsidR="00B1716E" w:rsidRDefault="00B1716E" w:rsidP="00B1716E">
            <w:pPr>
              <w:numPr>
                <w:ilvl w:val="0"/>
                <w:numId w:val="2"/>
              </w:numPr>
              <w:spacing w:after="45" w:line="270" w:lineRule="atLeast"/>
              <w:ind w:left="240"/>
              <w:rPr>
                <w:rFonts w:ascii="Arial" w:hAnsi="Arial" w:cs="Arial"/>
                <w:color w:val="000000"/>
                <w:sz w:val="21"/>
                <w:szCs w:val="21"/>
              </w:rPr>
            </w:pPr>
            <w:r>
              <w:rPr>
                <w:rFonts w:ascii="Arial" w:hAnsi="Arial" w:cs="Arial"/>
                <w:color w:val="000000"/>
                <w:sz w:val="21"/>
                <w:szCs w:val="21"/>
              </w:rPr>
              <w:t>Presidents Day Weekend (February) – Saturday and Sunday before Presidents Day</w:t>
            </w:r>
          </w:p>
          <w:p w:rsidR="00B1716E" w:rsidRDefault="00B1716E" w:rsidP="00B1716E">
            <w:pPr>
              <w:numPr>
                <w:ilvl w:val="0"/>
                <w:numId w:val="2"/>
              </w:numPr>
              <w:spacing w:after="45" w:line="270" w:lineRule="atLeast"/>
              <w:ind w:left="240"/>
              <w:rPr>
                <w:rFonts w:ascii="Arial" w:hAnsi="Arial" w:cs="Arial"/>
                <w:color w:val="000000"/>
                <w:sz w:val="21"/>
                <w:szCs w:val="21"/>
              </w:rPr>
            </w:pPr>
            <w:r>
              <w:rPr>
                <w:rFonts w:ascii="Arial" w:hAnsi="Arial" w:cs="Arial"/>
                <w:color w:val="000000"/>
                <w:sz w:val="21"/>
                <w:szCs w:val="21"/>
              </w:rPr>
              <w:t>3rd Weekend in May</w:t>
            </w:r>
          </w:p>
          <w:p w:rsidR="00B1716E" w:rsidRDefault="00B1716E" w:rsidP="00B1716E">
            <w:pPr>
              <w:numPr>
                <w:ilvl w:val="0"/>
                <w:numId w:val="2"/>
              </w:numPr>
              <w:spacing w:after="45" w:line="270" w:lineRule="atLeast"/>
              <w:ind w:left="240"/>
              <w:rPr>
                <w:rFonts w:ascii="Arial" w:hAnsi="Arial" w:cs="Arial"/>
                <w:color w:val="000000"/>
                <w:sz w:val="21"/>
                <w:szCs w:val="21"/>
              </w:rPr>
            </w:pPr>
            <w:r>
              <w:rPr>
                <w:rFonts w:ascii="Arial" w:hAnsi="Arial" w:cs="Arial"/>
                <w:color w:val="000000"/>
                <w:sz w:val="21"/>
                <w:szCs w:val="21"/>
              </w:rPr>
              <w:t>National Hunting and Fishing Day (4</w:t>
            </w:r>
            <w:r>
              <w:rPr>
                <w:rFonts w:ascii="Arial" w:hAnsi="Arial" w:cs="Arial"/>
                <w:color w:val="000000"/>
                <w:sz w:val="21"/>
                <w:szCs w:val="21"/>
                <w:vertAlign w:val="superscript"/>
              </w:rPr>
              <w:t>th</w:t>
            </w:r>
            <w:r>
              <w:rPr>
                <w:rFonts w:ascii="Arial" w:hAnsi="Arial" w:cs="Arial"/>
                <w:color w:val="000000"/>
                <w:sz w:val="21"/>
                <w:szCs w:val="21"/>
              </w:rPr>
              <w:t xml:space="preserve"> Saturday in September)</w:t>
            </w:r>
          </w:p>
          <w:p w:rsidR="00B1716E" w:rsidRDefault="00B1716E" w:rsidP="00B1716E">
            <w:pPr>
              <w:numPr>
                <w:ilvl w:val="0"/>
                <w:numId w:val="2"/>
              </w:numPr>
              <w:spacing w:after="45" w:line="270" w:lineRule="atLeast"/>
              <w:ind w:left="240"/>
              <w:rPr>
                <w:rFonts w:ascii="Arial" w:hAnsi="Arial" w:cs="Arial"/>
                <w:color w:val="000000"/>
                <w:sz w:val="21"/>
                <w:szCs w:val="21"/>
              </w:rPr>
            </w:pPr>
            <w:r>
              <w:rPr>
                <w:rFonts w:ascii="Arial" w:hAnsi="Arial" w:cs="Arial"/>
                <w:color w:val="000000"/>
                <w:sz w:val="21"/>
                <w:szCs w:val="21"/>
              </w:rPr>
              <w:t>Veteran's Day</w:t>
            </w:r>
          </w:p>
          <w:p w:rsidR="00B1716E" w:rsidRDefault="00B1716E">
            <w:pPr>
              <w:pStyle w:val="Heading3"/>
              <w:spacing w:line="270" w:lineRule="atLeast"/>
              <w:rPr>
                <w:color w:val="000000"/>
                <w:sz w:val="32"/>
                <w:szCs w:val="32"/>
              </w:rPr>
            </w:pPr>
            <w:r>
              <w:rPr>
                <w:color w:val="000000"/>
                <w:sz w:val="32"/>
                <w:szCs w:val="32"/>
              </w:rPr>
              <w:t>How to submit comments</w:t>
            </w:r>
          </w:p>
          <w:p w:rsidR="00B1716E" w:rsidRDefault="00B1716E">
            <w:pPr>
              <w:pStyle w:val="NormalWeb"/>
              <w:spacing w:line="270" w:lineRule="atLeast"/>
              <w:rPr>
                <w:rFonts w:ascii="Arial" w:hAnsi="Arial" w:cs="Arial"/>
                <w:color w:val="000000"/>
                <w:sz w:val="21"/>
                <w:szCs w:val="21"/>
              </w:rPr>
            </w:pPr>
            <w:r>
              <w:rPr>
                <w:rFonts w:ascii="Arial" w:hAnsi="Arial" w:cs="Arial"/>
                <w:color w:val="000000"/>
                <w:sz w:val="21"/>
                <w:szCs w:val="21"/>
              </w:rPr>
              <w:t xml:space="preserve">To submit comments regarding the proposal, send an email to </w:t>
            </w:r>
            <w:hyperlink r:id="rId9" w:history="1">
              <w:r>
                <w:rPr>
                  <w:rStyle w:val="Hyperlink"/>
                  <w:rFonts w:ascii="Arial" w:hAnsi="Arial" w:cs="Arial"/>
                  <w:sz w:val="21"/>
                  <w:szCs w:val="21"/>
                </w:rPr>
                <w:t>regulations.fish@dec.ny.gov</w:t>
              </w:r>
            </w:hyperlink>
            <w:r>
              <w:rPr>
                <w:rFonts w:ascii="Arial" w:hAnsi="Arial" w:cs="Arial"/>
                <w:color w:val="000000"/>
                <w:sz w:val="21"/>
                <w:szCs w:val="21"/>
              </w:rPr>
              <w:t xml:space="preserve"> with the following subject line: "Possible Amendment to Free Sport Fishing Days." To ensure we receive and can properly review your suggestions, you must leave the subject line as it appears on the email.</w:t>
            </w:r>
          </w:p>
          <w:p w:rsidR="00B1716E" w:rsidRDefault="00B1716E">
            <w:pPr>
              <w:pStyle w:val="NormalWeb"/>
              <w:spacing w:line="270" w:lineRule="atLeast"/>
              <w:rPr>
                <w:rFonts w:ascii="Arial" w:hAnsi="Arial" w:cs="Arial"/>
                <w:color w:val="000000"/>
                <w:sz w:val="21"/>
                <w:szCs w:val="21"/>
              </w:rPr>
            </w:pPr>
            <w:r>
              <w:rPr>
                <w:rFonts w:ascii="Arial" w:hAnsi="Arial" w:cs="Arial"/>
                <w:color w:val="000000"/>
                <w:sz w:val="21"/>
                <w:szCs w:val="21"/>
              </w:rPr>
              <w:t>Input will be collected through August 31, 2016</w:t>
            </w:r>
          </w:p>
          <w:p w:rsidR="00B1716E" w:rsidRDefault="00B1716E">
            <w:pPr>
              <w:pStyle w:val="NormalWeb"/>
              <w:spacing w:line="270" w:lineRule="atLeast"/>
              <w:rPr>
                <w:rFonts w:ascii="Arial" w:hAnsi="Arial" w:cs="Arial"/>
                <w:color w:val="000000"/>
                <w:sz w:val="21"/>
                <w:szCs w:val="21"/>
              </w:rPr>
            </w:pPr>
            <w:hyperlink r:id="rId10" w:history="1">
              <w:r>
                <w:rPr>
                  <w:rStyle w:val="Hyperlink"/>
                  <w:rFonts w:ascii="Arial" w:hAnsi="Arial" w:cs="Arial"/>
                  <w:sz w:val="21"/>
                  <w:szCs w:val="21"/>
                </w:rPr>
                <w:t>Make an informal comment</w:t>
              </w:r>
            </w:hyperlink>
          </w:p>
          <w:p w:rsidR="00B1716E" w:rsidRDefault="00B1716E">
            <w:pPr>
              <w:pStyle w:val="NormalWeb"/>
              <w:spacing w:line="270" w:lineRule="atLeast"/>
              <w:rPr>
                <w:rFonts w:ascii="Arial" w:hAnsi="Arial" w:cs="Arial"/>
                <w:color w:val="000000"/>
                <w:sz w:val="21"/>
                <w:szCs w:val="21"/>
              </w:rPr>
            </w:pPr>
            <w:r>
              <w:rPr>
                <w:rStyle w:val="Strong"/>
                <w:rFonts w:ascii="Arial" w:hAnsi="Arial" w:cs="Arial"/>
                <w:color w:val="000000"/>
                <w:sz w:val="21"/>
                <w:szCs w:val="21"/>
              </w:rPr>
              <w:t>Note:</w:t>
            </w:r>
            <w:r>
              <w:rPr>
                <w:rFonts w:ascii="Arial" w:hAnsi="Arial" w:cs="Arial"/>
                <w:color w:val="000000"/>
                <w:sz w:val="21"/>
                <w:szCs w:val="21"/>
              </w:rPr>
              <w:t xml:space="preserve"> Due to the expected high volume of e-mails received, DEC will be unable to reply to individual submissions, but all input will be reviewed and considered towards developing a proposed rule-making that, if accepted, would become effective in 2017.</w:t>
            </w:r>
          </w:p>
        </w:tc>
      </w:tr>
    </w:tbl>
    <w:p w:rsidR="00A04508" w:rsidRPr="00434290" w:rsidRDefault="00A04508" w:rsidP="005252FF">
      <w:pPr>
        <w:pStyle w:val="releaseinfo"/>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AB2"/>
    <w:multiLevelType w:val="multilevel"/>
    <w:tmpl w:val="E2D6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347A5"/>
    <w:rsid w:val="00061D92"/>
    <w:rsid w:val="000A0D1E"/>
    <w:rsid w:val="003064B8"/>
    <w:rsid w:val="00434290"/>
    <w:rsid w:val="00484C77"/>
    <w:rsid w:val="005252FF"/>
    <w:rsid w:val="005917F9"/>
    <w:rsid w:val="005A2059"/>
    <w:rsid w:val="006026CA"/>
    <w:rsid w:val="006C2A67"/>
    <w:rsid w:val="007D6AB5"/>
    <w:rsid w:val="0084583D"/>
    <w:rsid w:val="008D3F51"/>
    <w:rsid w:val="008F3407"/>
    <w:rsid w:val="009C59AE"/>
    <w:rsid w:val="009E2BC2"/>
    <w:rsid w:val="00A04508"/>
    <w:rsid w:val="00AE6BFF"/>
    <w:rsid w:val="00B1716E"/>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067"/>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7D6AB5"/>
    <w:rPr>
      <w:b/>
      <w:bCs/>
    </w:rPr>
  </w:style>
  <w:style w:type="character" w:styleId="Emphasis">
    <w:name w:val="Emphasis"/>
    <w:basedOn w:val="DefaultParagraphFont"/>
    <w:uiPriority w:val="20"/>
    <w:qFormat/>
    <w:rsid w:val="005252FF"/>
    <w:rPr>
      <w:i/>
      <w:iCs/>
    </w:rPr>
  </w:style>
  <w:style w:type="paragraph" w:customStyle="1" w:styleId="ecxclearboth">
    <w:name w:val="ecxclearboth"/>
    <w:basedOn w:val="Normal"/>
    <w:rsid w:val="005252FF"/>
    <w:pPr>
      <w:spacing w:after="324"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805406">
      <w:bodyDiv w:val="1"/>
      <w:marLeft w:val="0"/>
      <w:marRight w:val="0"/>
      <w:marTop w:val="0"/>
      <w:marBottom w:val="0"/>
      <w:divBdr>
        <w:top w:val="none" w:sz="0" w:space="0" w:color="auto"/>
        <w:left w:val="none" w:sz="0" w:space="0" w:color="auto"/>
        <w:bottom w:val="none" w:sz="0" w:space="0" w:color="auto"/>
        <w:right w:val="none" w:sz="0" w:space="0" w:color="auto"/>
      </w:divBdr>
      <w:divsChild>
        <w:div w:id="248150906">
          <w:marLeft w:val="0"/>
          <w:marRight w:val="0"/>
          <w:marTop w:val="0"/>
          <w:marBottom w:val="0"/>
          <w:divBdr>
            <w:top w:val="none" w:sz="0" w:space="0" w:color="auto"/>
            <w:left w:val="none" w:sz="0" w:space="0" w:color="auto"/>
            <w:bottom w:val="none" w:sz="0" w:space="0" w:color="auto"/>
            <w:right w:val="none" w:sz="0" w:space="0" w:color="auto"/>
          </w:divBdr>
          <w:divsChild>
            <w:div w:id="350646080">
              <w:marLeft w:val="0"/>
              <w:marRight w:val="0"/>
              <w:marTop w:val="0"/>
              <w:marBottom w:val="0"/>
              <w:divBdr>
                <w:top w:val="none" w:sz="0" w:space="0" w:color="auto"/>
                <w:left w:val="none" w:sz="0" w:space="0" w:color="auto"/>
                <w:bottom w:val="none" w:sz="0" w:space="0" w:color="auto"/>
                <w:right w:val="none" w:sz="0" w:space="0" w:color="auto"/>
              </w:divBdr>
              <w:divsChild>
                <w:div w:id="1148596902">
                  <w:marLeft w:val="0"/>
                  <w:marRight w:val="0"/>
                  <w:marTop w:val="100"/>
                  <w:marBottom w:val="100"/>
                  <w:divBdr>
                    <w:top w:val="none" w:sz="0" w:space="0" w:color="auto"/>
                    <w:left w:val="none" w:sz="0" w:space="0" w:color="auto"/>
                    <w:bottom w:val="none" w:sz="0" w:space="0" w:color="auto"/>
                    <w:right w:val="none" w:sz="0" w:space="0" w:color="auto"/>
                  </w:divBdr>
                  <w:divsChild>
                    <w:div w:id="439688509">
                      <w:marLeft w:val="0"/>
                      <w:marRight w:val="0"/>
                      <w:marTop w:val="0"/>
                      <w:marBottom w:val="0"/>
                      <w:divBdr>
                        <w:top w:val="none" w:sz="0" w:space="0" w:color="auto"/>
                        <w:left w:val="none" w:sz="0" w:space="0" w:color="auto"/>
                        <w:bottom w:val="none" w:sz="0" w:space="0" w:color="auto"/>
                        <w:right w:val="none" w:sz="0" w:space="0" w:color="auto"/>
                      </w:divBdr>
                      <w:divsChild>
                        <w:div w:id="1411079045">
                          <w:marLeft w:val="0"/>
                          <w:marRight w:val="0"/>
                          <w:marTop w:val="0"/>
                          <w:marBottom w:val="0"/>
                          <w:divBdr>
                            <w:top w:val="none" w:sz="0" w:space="0" w:color="auto"/>
                            <w:left w:val="none" w:sz="0" w:space="0" w:color="auto"/>
                            <w:bottom w:val="none" w:sz="0" w:space="0" w:color="auto"/>
                            <w:right w:val="none" w:sz="0" w:space="0" w:color="auto"/>
                          </w:divBdr>
                          <w:divsChild>
                            <w:div w:id="1003514386">
                              <w:marLeft w:val="0"/>
                              <w:marRight w:val="0"/>
                              <w:marTop w:val="0"/>
                              <w:marBottom w:val="0"/>
                              <w:divBdr>
                                <w:top w:val="none" w:sz="0" w:space="0" w:color="auto"/>
                                <w:left w:val="none" w:sz="0" w:space="0" w:color="auto"/>
                                <w:bottom w:val="none" w:sz="0" w:space="0" w:color="auto"/>
                                <w:right w:val="none" w:sz="0" w:space="0" w:color="auto"/>
                              </w:divBdr>
                              <w:divsChild>
                                <w:div w:id="2045935286">
                                  <w:marLeft w:val="0"/>
                                  <w:marRight w:val="0"/>
                                  <w:marTop w:val="0"/>
                                  <w:marBottom w:val="0"/>
                                  <w:divBdr>
                                    <w:top w:val="none" w:sz="0" w:space="0" w:color="auto"/>
                                    <w:left w:val="none" w:sz="0" w:space="0" w:color="auto"/>
                                    <w:bottom w:val="none" w:sz="0" w:space="0" w:color="auto"/>
                                    <w:right w:val="none" w:sz="0" w:space="0" w:color="auto"/>
                                  </w:divBdr>
                                  <w:divsChild>
                                    <w:div w:id="124735984">
                                      <w:marLeft w:val="0"/>
                                      <w:marRight w:val="0"/>
                                      <w:marTop w:val="0"/>
                                      <w:marBottom w:val="0"/>
                                      <w:divBdr>
                                        <w:top w:val="none" w:sz="0" w:space="0" w:color="auto"/>
                                        <w:left w:val="none" w:sz="0" w:space="0" w:color="auto"/>
                                        <w:bottom w:val="none" w:sz="0" w:space="0" w:color="auto"/>
                                        <w:right w:val="none" w:sz="0" w:space="0" w:color="auto"/>
                                      </w:divBdr>
                                      <w:divsChild>
                                        <w:div w:id="2004971311">
                                          <w:marLeft w:val="0"/>
                                          <w:marRight w:val="0"/>
                                          <w:marTop w:val="0"/>
                                          <w:marBottom w:val="0"/>
                                          <w:divBdr>
                                            <w:top w:val="none" w:sz="0" w:space="0" w:color="auto"/>
                                            <w:left w:val="none" w:sz="0" w:space="0" w:color="auto"/>
                                            <w:bottom w:val="none" w:sz="0" w:space="0" w:color="auto"/>
                                            <w:right w:val="none" w:sz="0" w:space="0" w:color="auto"/>
                                          </w:divBdr>
                                          <w:divsChild>
                                            <w:div w:id="2055502613">
                                              <w:marLeft w:val="0"/>
                                              <w:marRight w:val="0"/>
                                              <w:marTop w:val="0"/>
                                              <w:marBottom w:val="0"/>
                                              <w:divBdr>
                                                <w:top w:val="none" w:sz="0" w:space="0" w:color="auto"/>
                                                <w:left w:val="none" w:sz="0" w:space="0" w:color="auto"/>
                                                <w:bottom w:val="none" w:sz="0" w:space="0" w:color="auto"/>
                                                <w:right w:val="none" w:sz="0" w:space="0" w:color="auto"/>
                                              </w:divBdr>
                                              <w:divsChild>
                                                <w:div w:id="1867525143">
                                                  <w:marLeft w:val="0"/>
                                                  <w:marRight w:val="300"/>
                                                  <w:marTop w:val="0"/>
                                                  <w:marBottom w:val="0"/>
                                                  <w:divBdr>
                                                    <w:top w:val="none" w:sz="0" w:space="0" w:color="auto"/>
                                                    <w:left w:val="none" w:sz="0" w:space="0" w:color="auto"/>
                                                    <w:bottom w:val="none" w:sz="0" w:space="0" w:color="auto"/>
                                                    <w:right w:val="none" w:sz="0" w:space="0" w:color="auto"/>
                                                  </w:divBdr>
                                                  <w:divsChild>
                                                    <w:div w:id="1648390538">
                                                      <w:marLeft w:val="0"/>
                                                      <w:marRight w:val="0"/>
                                                      <w:marTop w:val="0"/>
                                                      <w:marBottom w:val="0"/>
                                                      <w:divBdr>
                                                        <w:top w:val="none" w:sz="0" w:space="0" w:color="auto"/>
                                                        <w:left w:val="none" w:sz="0" w:space="0" w:color="auto"/>
                                                        <w:bottom w:val="none" w:sz="0" w:space="0" w:color="auto"/>
                                                        <w:right w:val="none" w:sz="0" w:space="0" w:color="auto"/>
                                                      </w:divBdr>
                                                      <w:divsChild>
                                                        <w:div w:id="196087498">
                                                          <w:marLeft w:val="0"/>
                                                          <w:marRight w:val="0"/>
                                                          <w:marTop w:val="0"/>
                                                          <w:marBottom w:val="300"/>
                                                          <w:divBdr>
                                                            <w:top w:val="single" w:sz="6" w:space="0" w:color="CCCCCC"/>
                                                            <w:left w:val="none" w:sz="0" w:space="0" w:color="auto"/>
                                                            <w:bottom w:val="none" w:sz="0" w:space="0" w:color="auto"/>
                                                            <w:right w:val="none" w:sz="0" w:space="0" w:color="auto"/>
                                                          </w:divBdr>
                                                          <w:divsChild>
                                                            <w:div w:id="1865631119">
                                                              <w:marLeft w:val="0"/>
                                                              <w:marRight w:val="0"/>
                                                              <w:marTop w:val="0"/>
                                                              <w:marBottom w:val="0"/>
                                                              <w:divBdr>
                                                                <w:top w:val="none" w:sz="0" w:space="0" w:color="auto"/>
                                                                <w:left w:val="none" w:sz="0" w:space="0" w:color="auto"/>
                                                                <w:bottom w:val="none" w:sz="0" w:space="0" w:color="auto"/>
                                                                <w:right w:val="none" w:sz="0" w:space="0" w:color="auto"/>
                                                              </w:divBdr>
                                                              <w:divsChild>
                                                                <w:div w:id="1708724778">
                                                                  <w:marLeft w:val="0"/>
                                                                  <w:marRight w:val="0"/>
                                                                  <w:marTop w:val="0"/>
                                                                  <w:marBottom w:val="0"/>
                                                                  <w:divBdr>
                                                                    <w:top w:val="none" w:sz="0" w:space="0" w:color="auto"/>
                                                                    <w:left w:val="none" w:sz="0" w:space="0" w:color="auto"/>
                                                                    <w:bottom w:val="none" w:sz="0" w:space="0" w:color="auto"/>
                                                                    <w:right w:val="none" w:sz="0" w:space="0" w:color="auto"/>
                                                                  </w:divBdr>
                                                                  <w:divsChild>
                                                                    <w:div w:id="1000306709">
                                                                      <w:marLeft w:val="0"/>
                                                                      <w:marRight w:val="0"/>
                                                                      <w:marTop w:val="0"/>
                                                                      <w:marBottom w:val="0"/>
                                                                      <w:divBdr>
                                                                        <w:top w:val="none" w:sz="0" w:space="0" w:color="auto"/>
                                                                        <w:left w:val="none" w:sz="0" w:space="0" w:color="auto"/>
                                                                        <w:bottom w:val="none" w:sz="0" w:space="0" w:color="auto"/>
                                                                        <w:right w:val="none" w:sz="0" w:space="0" w:color="auto"/>
                                                                      </w:divBdr>
                                                                      <w:divsChild>
                                                                        <w:div w:id="146088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595243">
                                                                              <w:marLeft w:val="0"/>
                                                                              <w:marRight w:val="0"/>
                                                                              <w:marTop w:val="0"/>
                                                                              <w:marBottom w:val="0"/>
                                                                              <w:divBdr>
                                                                                <w:top w:val="none" w:sz="0" w:space="0" w:color="auto"/>
                                                                                <w:left w:val="none" w:sz="0" w:space="0" w:color="auto"/>
                                                                                <w:bottom w:val="none" w:sz="0" w:space="0" w:color="auto"/>
                                                                                <w:right w:val="none" w:sz="0" w:space="0" w:color="auto"/>
                                                                              </w:divBdr>
                                                                              <w:divsChild>
                                                                                <w:div w:id="125896188">
                                                                                  <w:marLeft w:val="0"/>
                                                                                  <w:marRight w:val="0"/>
                                                                                  <w:marTop w:val="0"/>
                                                                                  <w:marBottom w:val="0"/>
                                                                                  <w:divBdr>
                                                                                    <w:top w:val="none" w:sz="0" w:space="0" w:color="auto"/>
                                                                                    <w:left w:val="none" w:sz="0" w:space="0" w:color="auto"/>
                                                                                    <w:bottom w:val="none" w:sz="0" w:space="0" w:color="auto"/>
                                                                                    <w:right w:val="none" w:sz="0" w:space="0" w:color="auto"/>
                                                                                  </w:divBdr>
                                                                                </w:div>
                                                                                <w:div w:id="2647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2774">
      <w:bodyDiv w:val="1"/>
      <w:marLeft w:val="0"/>
      <w:marRight w:val="0"/>
      <w:marTop w:val="0"/>
      <w:marBottom w:val="0"/>
      <w:divBdr>
        <w:top w:val="none" w:sz="0" w:space="0" w:color="auto"/>
        <w:left w:val="none" w:sz="0" w:space="0" w:color="auto"/>
        <w:bottom w:val="none" w:sz="0" w:space="0" w:color="auto"/>
        <w:right w:val="none" w:sz="0" w:space="0" w:color="auto"/>
      </w:divBdr>
      <w:divsChild>
        <w:div w:id="695883918">
          <w:marLeft w:val="0"/>
          <w:marRight w:val="0"/>
          <w:marTop w:val="0"/>
          <w:marBottom w:val="0"/>
          <w:divBdr>
            <w:top w:val="none" w:sz="0" w:space="0" w:color="auto"/>
            <w:left w:val="none" w:sz="0" w:space="0" w:color="auto"/>
            <w:bottom w:val="none" w:sz="0" w:space="0" w:color="auto"/>
            <w:right w:val="none" w:sz="0" w:space="0" w:color="auto"/>
          </w:divBdr>
          <w:divsChild>
            <w:div w:id="1548057493">
              <w:marLeft w:val="0"/>
              <w:marRight w:val="0"/>
              <w:marTop w:val="0"/>
              <w:marBottom w:val="0"/>
              <w:divBdr>
                <w:top w:val="none" w:sz="0" w:space="0" w:color="auto"/>
                <w:left w:val="none" w:sz="0" w:space="0" w:color="auto"/>
                <w:bottom w:val="none" w:sz="0" w:space="0" w:color="auto"/>
                <w:right w:val="none" w:sz="0" w:space="0" w:color="auto"/>
              </w:divBdr>
              <w:divsChild>
                <w:div w:id="1454058528">
                  <w:marLeft w:val="0"/>
                  <w:marRight w:val="0"/>
                  <w:marTop w:val="100"/>
                  <w:marBottom w:val="100"/>
                  <w:divBdr>
                    <w:top w:val="none" w:sz="0" w:space="0" w:color="auto"/>
                    <w:left w:val="none" w:sz="0" w:space="0" w:color="auto"/>
                    <w:bottom w:val="none" w:sz="0" w:space="0" w:color="auto"/>
                    <w:right w:val="none" w:sz="0" w:space="0" w:color="auto"/>
                  </w:divBdr>
                  <w:divsChild>
                    <w:div w:id="183783712">
                      <w:marLeft w:val="0"/>
                      <w:marRight w:val="0"/>
                      <w:marTop w:val="0"/>
                      <w:marBottom w:val="0"/>
                      <w:divBdr>
                        <w:top w:val="none" w:sz="0" w:space="0" w:color="auto"/>
                        <w:left w:val="none" w:sz="0" w:space="0" w:color="auto"/>
                        <w:bottom w:val="none" w:sz="0" w:space="0" w:color="auto"/>
                        <w:right w:val="none" w:sz="0" w:space="0" w:color="auto"/>
                      </w:divBdr>
                      <w:divsChild>
                        <w:div w:id="510797300">
                          <w:marLeft w:val="0"/>
                          <w:marRight w:val="0"/>
                          <w:marTop w:val="0"/>
                          <w:marBottom w:val="0"/>
                          <w:divBdr>
                            <w:top w:val="none" w:sz="0" w:space="0" w:color="auto"/>
                            <w:left w:val="none" w:sz="0" w:space="0" w:color="auto"/>
                            <w:bottom w:val="none" w:sz="0" w:space="0" w:color="auto"/>
                            <w:right w:val="none" w:sz="0" w:space="0" w:color="auto"/>
                          </w:divBdr>
                          <w:divsChild>
                            <w:div w:id="278218017">
                              <w:marLeft w:val="0"/>
                              <w:marRight w:val="0"/>
                              <w:marTop w:val="0"/>
                              <w:marBottom w:val="0"/>
                              <w:divBdr>
                                <w:top w:val="none" w:sz="0" w:space="0" w:color="auto"/>
                                <w:left w:val="none" w:sz="0" w:space="0" w:color="auto"/>
                                <w:bottom w:val="none" w:sz="0" w:space="0" w:color="auto"/>
                                <w:right w:val="none" w:sz="0" w:space="0" w:color="auto"/>
                              </w:divBdr>
                              <w:divsChild>
                                <w:div w:id="1424454551">
                                  <w:marLeft w:val="0"/>
                                  <w:marRight w:val="0"/>
                                  <w:marTop w:val="0"/>
                                  <w:marBottom w:val="0"/>
                                  <w:divBdr>
                                    <w:top w:val="none" w:sz="0" w:space="0" w:color="auto"/>
                                    <w:left w:val="none" w:sz="0" w:space="0" w:color="auto"/>
                                    <w:bottom w:val="none" w:sz="0" w:space="0" w:color="auto"/>
                                    <w:right w:val="none" w:sz="0" w:space="0" w:color="auto"/>
                                  </w:divBdr>
                                  <w:divsChild>
                                    <w:div w:id="1269660699">
                                      <w:marLeft w:val="0"/>
                                      <w:marRight w:val="0"/>
                                      <w:marTop w:val="0"/>
                                      <w:marBottom w:val="0"/>
                                      <w:divBdr>
                                        <w:top w:val="none" w:sz="0" w:space="0" w:color="auto"/>
                                        <w:left w:val="none" w:sz="0" w:space="0" w:color="auto"/>
                                        <w:bottom w:val="none" w:sz="0" w:space="0" w:color="auto"/>
                                        <w:right w:val="none" w:sz="0" w:space="0" w:color="auto"/>
                                      </w:divBdr>
                                      <w:divsChild>
                                        <w:div w:id="2077320017">
                                          <w:marLeft w:val="0"/>
                                          <w:marRight w:val="0"/>
                                          <w:marTop w:val="0"/>
                                          <w:marBottom w:val="0"/>
                                          <w:divBdr>
                                            <w:top w:val="none" w:sz="0" w:space="0" w:color="auto"/>
                                            <w:left w:val="none" w:sz="0" w:space="0" w:color="auto"/>
                                            <w:bottom w:val="none" w:sz="0" w:space="0" w:color="auto"/>
                                            <w:right w:val="none" w:sz="0" w:space="0" w:color="auto"/>
                                          </w:divBdr>
                                          <w:divsChild>
                                            <w:div w:id="1809126124">
                                              <w:marLeft w:val="0"/>
                                              <w:marRight w:val="0"/>
                                              <w:marTop w:val="0"/>
                                              <w:marBottom w:val="0"/>
                                              <w:divBdr>
                                                <w:top w:val="none" w:sz="0" w:space="0" w:color="auto"/>
                                                <w:left w:val="none" w:sz="0" w:space="0" w:color="auto"/>
                                                <w:bottom w:val="none" w:sz="0" w:space="0" w:color="auto"/>
                                                <w:right w:val="none" w:sz="0" w:space="0" w:color="auto"/>
                                              </w:divBdr>
                                              <w:divsChild>
                                                <w:div w:id="1840467439">
                                                  <w:marLeft w:val="0"/>
                                                  <w:marRight w:val="300"/>
                                                  <w:marTop w:val="0"/>
                                                  <w:marBottom w:val="0"/>
                                                  <w:divBdr>
                                                    <w:top w:val="none" w:sz="0" w:space="0" w:color="auto"/>
                                                    <w:left w:val="none" w:sz="0" w:space="0" w:color="auto"/>
                                                    <w:bottom w:val="none" w:sz="0" w:space="0" w:color="auto"/>
                                                    <w:right w:val="none" w:sz="0" w:space="0" w:color="auto"/>
                                                  </w:divBdr>
                                                  <w:divsChild>
                                                    <w:div w:id="1916863164">
                                                      <w:marLeft w:val="0"/>
                                                      <w:marRight w:val="0"/>
                                                      <w:marTop w:val="0"/>
                                                      <w:marBottom w:val="0"/>
                                                      <w:divBdr>
                                                        <w:top w:val="none" w:sz="0" w:space="0" w:color="auto"/>
                                                        <w:left w:val="none" w:sz="0" w:space="0" w:color="auto"/>
                                                        <w:bottom w:val="none" w:sz="0" w:space="0" w:color="auto"/>
                                                        <w:right w:val="none" w:sz="0" w:space="0" w:color="auto"/>
                                                      </w:divBdr>
                                                      <w:divsChild>
                                                        <w:div w:id="162672079">
                                                          <w:marLeft w:val="0"/>
                                                          <w:marRight w:val="0"/>
                                                          <w:marTop w:val="0"/>
                                                          <w:marBottom w:val="300"/>
                                                          <w:divBdr>
                                                            <w:top w:val="single" w:sz="6" w:space="0" w:color="CCCCCC"/>
                                                            <w:left w:val="none" w:sz="0" w:space="0" w:color="auto"/>
                                                            <w:bottom w:val="none" w:sz="0" w:space="0" w:color="auto"/>
                                                            <w:right w:val="none" w:sz="0" w:space="0" w:color="auto"/>
                                                          </w:divBdr>
                                                          <w:divsChild>
                                                            <w:div w:id="717625049">
                                                              <w:marLeft w:val="0"/>
                                                              <w:marRight w:val="0"/>
                                                              <w:marTop w:val="0"/>
                                                              <w:marBottom w:val="0"/>
                                                              <w:divBdr>
                                                                <w:top w:val="none" w:sz="0" w:space="0" w:color="auto"/>
                                                                <w:left w:val="none" w:sz="0" w:space="0" w:color="auto"/>
                                                                <w:bottom w:val="none" w:sz="0" w:space="0" w:color="auto"/>
                                                                <w:right w:val="none" w:sz="0" w:space="0" w:color="auto"/>
                                                              </w:divBdr>
                                                              <w:divsChild>
                                                                <w:div w:id="514734172">
                                                                  <w:marLeft w:val="0"/>
                                                                  <w:marRight w:val="0"/>
                                                                  <w:marTop w:val="0"/>
                                                                  <w:marBottom w:val="0"/>
                                                                  <w:divBdr>
                                                                    <w:top w:val="none" w:sz="0" w:space="0" w:color="auto"/>
                                                                    <w:left w:val="none" w:sz="0" w:space="0" w:color="auto"/>
                                                                    <w:bottom w:val="none" w:sz="0" w:space="0" w:color="auto"/>
                                                                    <w:right w:val="none" w:sz="0" w:space="0" w:color="auto"/>
                                                                  </w:divBdr>
                                                                  <w:divsChild>
                                                                    <w:div w:id="769282031">
                                                                      <w:marLeft w:val="0"/>
                                                                      <w:marRight w:val="0"/>
                                                                      <w:marTop w:val="0"/>
                                                                      <w:marBottom w:val="0"/>
                                                                      <w:divBdr>
                                                                        <w:top w:val="none" w:sz="0" w:space="0" w:color="auto"/>
                                                                        <w:left w:val="none" w:sz="0" w:space="0" w:color="auto"/>
                                                                        <w:bottom w:val="none" w:sz="0" w:space="0" w:color="auto"/>
                                                                        <w:right w:val="none" w:sz="0" w:space="0" w:color="auto"/>
                                                                      </w:divBdr>
                                                                      <w:divsChild>
                                                                        <w:div w:id="189742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107934">
                                                                              <w:marLeft w:val="0"/>
                                                                              <w:marRight w:val="0"/>
                                                                              <w:marTop w:val="0"/>
                                                                              <w:marBottom w:val="0"/>
                                                                              <w:divBdr>
                                                                                <w:top w:val="none" w:sz="0" w:space="0" w:color="auto"/>
                                                                                <w:left w:val="none" w:sz="0" w:space="0" w:color="auto"/>
                                                                                <w:bottom w:val="none" w:sz="0" w:space="0" w:color="auto"/>
                                                                                <w:right w:val="none" w:sz="0" w:space="0" w:color="auto"/>
                                                                              </w:divBdr>
                                                                              <w:divsChild>
                                                                                <w:div w:id="2097480134">
                                                                                  <w:marLeft w:val="0"/>
                                                                                  <w:marRight w:val="0"/>
                                                                                  <w:marTop w:val="0"/>
                                                                                  <w:marBottom w:val="0"/>
                                                                                  <w:divBdr>
                                                                                    <w:top w:val="none" w:sz="0" w:space="0" w:color="auto"/>
                                                                                    <w:left w:val="none" w:sz="0" w:space="0" w:color="auto"/>
                                                                                    <w:bottom w:val="none" w:sz="0" w:space="0" w:color="auto"/>
                                                                                    <w:right w:val="none" w:sz="0" w:space="0" w:color="auto"/>
                                                                                  </w:divBdr>
                                                                                </w:div>
                                                                                <w:div w:id="703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gulations.fish@dec.ny.gov?subject=Possible%20Amendment%20to%20Free%20Sport%20Fishing%20Days" TargetMode="External"/><Relationship Id="rId4" Type="http://schemas.openxmlformats.org/officeDocument/2006/relationships/numbering" Target="numbering.xml"/><Relationship Id="rId9" Type="http://schemas.openxmlformats.org/officeDocument/2006/relationships/hyperlink" Target="mailto:regulations.fish@dec.ny.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1608</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2016-07-26T10:53:00Z</dcterms:created>
  <dcterms:modified xsi:type="dcterms:W3CDTF">2016-07-26T10:53:00Z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