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29F1" w:rsidRDefault="00B829F1" w:rsidP="00B829F1">
      <w:pPr>
        <w:pStyle w:val="Heading1"/>
        <w:rPr>
          <w:sz w:val="46"/>
          <w:szCs w:val="46"/>
        </w:rPr>
      </w:pPr>
      <w:r>
        <w:rPr>
          <w:sz w:val="46"/>
          <w:szCs w:val="46"/>
        </w:rPr>
        <w:t>Public Comment Period for Proposed Changes to Freshwater Fishing Regulations Extended</w:t>
      </w:r>
    </w:p>
    <w:p w:rsidR="00B829F1" w:rsidRDefault="00B829F1" w:rsidP="00B829F1">
      <w:pPr>
        <w:pStyle w:val="Heading2"/>
        <w:rPr>
          <w:sz w:val="38"/>
          <w:szCs w:val="38"/>
        </w:rPr>
      </w:pPr>
      <w:r>
        <w:rPr>
          <w:sz w:val="38"/>
          <w:szCs w:val="38"/>
        </w:rPr>
        <w:t>Public Comments Accepted Through November 11, 2016</w:t>
      </w:r>
    </w:p>
    <w:p w:rsidR="00B829F1" w:rsidRDefault="00B829F1" w:rsidP="00B829F1">
      <w:pPr>
        <w:pStyle w:val="NormalWeb"/>
        <w:rPr>
          <w:color w:val="000000"/>
          <w:sz w:val="23"/>
          <w:szCs w:val="23"/>
        </w:rPr>
      </w:pPr>
      <w:r>
        <w:rPr>
          <w:color w:val="000000"/>
          <w:sz w:val="23"/>
          <w:szCs w:val="23"/>
        </w:rPr>
        <w:t>New York State Department of Environmental Conservation (DEC) announced today that the time period that DEC will accept comments on proposed changes to freshwater fishing regulations has been extended. Comments will now be accepted through November 11, 2016.</w:t>
      </w:r>
    </w:p>
    <w:p w:rsidR="00B829F1" w:rsidRDefault="00B829F1" w:rsidP="00B829F1">
      <w:pPr>
        <w:pStyle w:val="NormalWeb"/>
        <w:rPr>
          <w:color w:val="000000"/>
          <w:sz w:val="23"/>
          <w:szCs w:val="23"/>
        </w:rPr>
      </w:pPr>
      <w:r>
        <w:rPr>
          <w:color w:val="000000"/>
          <w:sz w:val="23"/>
          <w:szCs w:val="23"/>
        </w:rPr>
        <w:t xml:space="preserve">DEC modifies freshwater </w:t>
      </w:r>
      <w:proofErr w:type="spellStart"/>
      <w:r>
        <w:rPr>
          <w:color w:val="000000"/>
          <w:sz w:val="23"/>
          <w:szCs w:val="23"/>
        </w:rPr>
        <w:t>sportfishing</w:t>
      </w:r>
      <w:proofErr w:type="spellEnd"/>
      <w:r>
        <w:rPr>
          <w:color w:val="000000"/>
          <w:sz w:val="23"/>
          <w:szCs w:val="23"/>
        </w:rPr>
        <w:t xml:space="preserve"> regulations approximately every two years as part of DEC's commitment to enhance fishing opportunities and protect the State's freshwater resources. The regulations are developed after careful assessment of existing regulations and the desires of New York anglers. The new regulations will take effect April 1, 2017 and will be included in the 2017-18 Freshwater Fishing Regulations Guide.</w:t>
      </w:r>
    </w:p>
    <w:p w:rsidR="00B829F1" w:rsidRDefault="00B829F1" w:rsidP="00B829F1">
      <w:pPr>
        <w:pStyle w:val="NormalWeb"/>
        <w:rPr>
          <w:color w:val="000000"/>
          <w:sz w:val="23"/>
          <w:szCs w:val="23"/>
        </w:rPr>
      </w:pPr>
      <w:r>
        <w:rPr>
          <w:color w:val="000000"/>
          <w:sz w:val="23"/>
          <w:szCs w:val="23"/>
        </w:rPr>
        <w:t>The proposed regulations were first provided for informal public review on the DEC website in February 2016. The early feedback helped DEC determine which regulation changes to advance or eliminate.</w:t>
      </w:r>
    </w:p>
    <w:p w:rsidR="00B829F1" w:rsidRDefault="00B829F1" w:rsidP="00B829F1">
      <w:pPr>
        <w:pStyle w:val="NormalWeb"/>
        <w:rPr>
          <w:color w:val="000000"/>
          <w:sz w:val="23"/>
          <w:szCs w:val="23"/>
        </w:rPr>
      </w:pPr>
      <w:r>
        <w:rPr>
          <w:color w:val="000000"/>
          <w:sz w:val="23"/>
          <w:szCs w:val="23"/>
        </w:rPr>
        <w:t xml:space="preserve">A </w:t>
      </w:r>
      <w:hyperlink r:id="rId5" w:history="1">
        <w:r>
          <w:rPr>
            <w:color w:val="007AB7"/>
            <w:sz w:val="23"/>
            <w:szCs w:val="23"/>
          </w:rPr>
          <w:t>summary and the full text of the proposed regulations</w:t>
        </w:r>
      </w:hyperlink>
      <w:r>
        <w:rPr>
          <w:color w:val="000000"/>
          <w:sz w:val="23"/>
          <w:szCs w:val="23"/>
        </w:rPr>
        <w:t xml:space="preserve"> can be found on DEC's website.</w:t>
      </w:r>
    </w:p>
    <w:p w:rsidR="00B829F1" w:rsidRDefault="00B829F1" w:rsidP="00B829F1">
      <w:pPr>
        <w:pStyle w:val="NormalWeb"/>
        <w:rPr>
          <w:color w:val="000000"/>
          <w:sz w:val="23"/>
          <w:szCs w:val="23"/>
        </w:rPr>
      </w:pPr>
      <w:r>
        <w:rPr>
          <w:color w:val="000000"/>
          <w:sz w:val="23"/>
          <w:szCs w:val="23"/>
        </w:rPr>
        <w:t xml:space="preserve">Comments on the proposed regulations should be sent by email to </w:t>
      </w:r>
      <w:hyperlink r:id="rId6" w:history="1">
        <w:r>
          <w:rPr>
            <w:color w:val="007AB7"/>
            <w:sz w:val="23"/>
            <w:szCs w:val="23"/>
          </w:rPr>
          <w:t>regulations.fish@dec.ny.gov</w:t>
        </w:r>
      </w:hyperlink>
      <w:r>
        <w:rPr>
          <w:color w:val="000000"/>
          <w:sz w:val="23"/>
          <w:szCs w:val="23"/>
        </w:rPr>
        <w:t xml:space="preserve"> or mailed to Gregory Kozlowski, New York State Department of Environmental Conservation, Bureau of Fisheries, 625 Broadway, Albany, NY 12233-4753.</w:t>
      </w:r>
    </w:p>
    <w:p w:rsidR="00C35920" w:rsidRPr="00B829F1" w:rsidRDefault="00ED5A91" w:rsidP="00B829F1">
      <w:bookmarkStart w:id="0" w:name="_GoBack"/>
      <w:bookmarkEnd w:id="0"/>
    </w:p>
    <w:sectPr w:rsidR="00C35920" w:rsidRPr="00B829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84153D"/>
    <w:multiLevelType w:val="multilevel"/>
    <w:tmpl w:val="17F43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4EA"/>
    <w:rsid w:val="001E5528"/>
    <w:rsid w:val="002502FC"/>
    <w:rsid w:val="006863A7"/>
    <w:rsid w:val="007F3177"/>
    <w:rsid w:val="007F7031"/>
    <w:rsid w:val="008434EA"/>
    <w:rsid w:val="00B829F1"/>
    <w:rsid w:val="00CA360B"/>
    <w:rsid w:val="00ED5A91"/>
    <w:rsid w:val="00F23154"/>
    <w:rsid w:val="00FC13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C8A53"/>
  <w15:chartTrackingRefBased/>
  <w15:docId w15:val="{C92D1560-8D43-4A78-8F93-6B83012B3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link w:val="Heading1Char"/>
    <w:uiPriority w:val="9"/>
    <w:qFormat/>
    <w:rsid w:val="007F317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2502F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2502F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434E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434EA"/>
    <w:rPr>
      <w:b/>
      <w:bCs/>
    </w:rPr>
  </w:style>
  <w:style w:type="character" w:customStyle="1" w:styleId="contextualextensionhighlight">
    <w:name w:val="contextualextensionhighlight"/>
    <w:basedOn w:val="DefaultParagraphFont"/>
    <w:rsid w:val="008434EA"/>
  </w:style>
  <w:style w:type="character" w:customStyle="1" w:styleId="Heading1Char">
    <w:name w:val="Heading 1 Char"/>
    <w:basedOn w:val="DefaultParagraphFont"/>
    <w:link w:val="Heading1"/>
    <w:uiPriority w:val="9"/>
    <w:rsid w:val="007F3177"/>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7F3177"/>
    <w:rPr>
      <w:color w:val="0000FF"/>
      <w:u w:val="single"/>
    </w:rPr>
  </w:style>
  <w:style w:type="character" w:customStyle="1" w:styleId="Heading2Char">
    <w:name w:val="Heading 2 Char"/>
    <w:basedOn w:val="DefaultParagraphFont"/>
    <w:link w:val="Heading2"/>
    <w:uiPriority w:val="9"/>
    <w:semiHidden/>
    <w:rsid w:val="002502FC"/>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2502FC"/>
    <w:rPr>
      <w:rFonts w:asciiTheme="majorHAnsi" w:eastAsiaTheme="majorEastAsia" w:hAnsiTheme="majorHAnsi" w:cstheme="majorBidi"/>
      <w:color w:val="1F4D78" w:themeColor="accent1" w:themeShade="7F"/>
      <w:sz w:val="24"/>
      <w:szCs w:val="24"/>
    </w:rPr>
  </w:style>
  <w:style w:type="paragraph" w:customStyle="1" w:styleId="clearleft">
    <w:name w:val="clearleft"/>
    <w:basedOn w:val="Normal"/>
    <w:rsid w:val="002502FC"/>
    <w:pPr>
      <w:spacing w:after="180" w:line="372" w:lineRule="atLeast"/>
    </w:pPr>
    <w:rPr>
      <w:rFonts w:ascii="Helvetica" w:eastAsia="Times New Roman" w:hAnsi="Helvetica" w:cs="Helvetica"/>
      <w:sz w:val="24"/>
      <w:szCs w:val="24"/>
    </w:rPr>
  </w:style>
  <w:style w:type="paragraph" w:customStyle="1" w:styleId="clearboth">
    <w:name w:val="clearboth"/>
    <w:basedOn w:val="Normal"/>
    <w:rsid w:val="001E5528"/>
    <w:pPr>
      <w:spacing w:after="180" w:line="372" w:lineRule="atLeast"/>
    </w:pPr>
    <w:rPr>
      <w:rFonts w:ascii="Helvetica" w:eastAsia="Times New Roman" w:hAnsi="Helvetica" w:cs="Helvetic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661673">
      <w:bodyDiv w:val="1"/>
      <w:marLeft w:val="0"/>
      <w:marRight w:val="0"/>
      <w:marTop w:val="750"/>
      <w:marBottom w:val="0"/>
      <w:divBdr>
        <w:top w:val="none" w:sz="0" w:space="0" w:color="auto"/>
        <w:left w:val="none" w:sz="0" w:space="0" w:color="auto"/>
        <w:bottom w:val="none" w:sz="0" w:space="0" w:color="auto"/>
        <w:right w:val="none" w:sz="0" w:space="0" w:color="auto"/>
      </w:divBdr>
      <w:divsChild>
        <w:div w:id="719984445">
          <w:marLeft w:val="0"/>
          <w:marRight w:val="0"/>
          <w:marTop w:val="0"/>
          <w:marBottom w:val="0"/>
          <w:divBdr>
            <w:top w:val="none" w:sz="0" w:space="0" w:color="auto"/>
            <w:left w:val="none" w:sz="0" w:space="0" w:color="auto"/>
            <w:bottom w:val="none" w:sz="0" w:space="0" w:color="auto"/>
            <w:right w:val="none" w:sz="0" w:space="0" w:color="auto"/>
          </w:divBdr>
          <w:divsChild>
            <w:div w:id="439035798">
              <w:marLeft w:val="0"/>
              <w:marRight w:val="0"/>
              <w:marTop w:val="0"/>
              <w:marBottom w:val="0"/>
              <w:divBdr>
                <w:top w:val="none" w:sz="0" w:space="0" w:color="auto"/>
                <w:left w:val="none" w:sz="0" w:space="0" w:color="auto"/>
                <w:bottom w:val="none" w:sz="0" w:space="0" w:color="auto"/>
                <w:right w:val="none" w:sz="0" w:space="0" w:color="auto"/>
              </w:divBdr>
              <w:divsChild>
                <w:div w:id="518854188">
                  <w:marLeft w:val="0"/>
                  <w:marRight w:val="0"/>
                  <w:marTop w:val="0"/>
                  <w:marBottom w:val="0"/>
                  <w:divBdr>
                    <w:top w:val="none" w:sz="0" w:space="0" w:color="auto"/>
                    <w:left w:val="none" w:sz="0" w:space="0" w:color="auto"/>
                    <w:bottom w:val="none" w:sz="0" w:space="0" w:color="auto"/>
                    <w:right w:val="none" w:sz="0" w:space="0" w:color="auto"/>
                  </w:divBdr>
                  <w:divsChild>
                    <w:div w:id="397021062">
                      <w:marLeft w:val="0"/>
                      <w:marRight w:val="0"/>
                      <w:marTop w:val="0"/>
                      <w:marBottom w:val="0"/>
                      <w:divBdr>
                        <w:top w:val="none" w:sz="0" w:space="0" w:color="auto"/>
                        <w:left w:val="none" w:sz="0" w:space="0" w:color="auto"/>
                        <w:bottom w:val="none" w:sz="0" w:space="0" w:color="auto"/>
                        <w:right w:val="none" w:sz="0" w:space="0" w:color="auto"/>
                      </w:divBdr>
                      <w:divsChild>
                        <w:div w:id="279999164">
                          <w:marLeft w:val="0"/>
                          <w:marRight w:val="120"/>
                          <w:marTop w:val="60"/>
                          <w:marBottom w:val="60"/>
                          <w:divBdr>
                            <w:top w:val="none" w:sz="0" w:space="0" w:color="auto"/>
                            <w:left w:val="none" w:sz="0" w:space="0" w:color="auto"/>
                            <w:bottom w:val="none" w:sz="0" w:space="0" w:color="auto"/>
                            <w:right w:val="none" w:sz="0" w:space="0" w:color="auto"/>
                          </w:divBdr>
                        </w:div>
                        <w:div w:id="1269048419">
                          <w:marLeft w:val="0"/>
                          <w:marRight w:val="120"/>
                          <w:marTop w:val="60"/>
                          <w:marBottom w:val="60"/>
                          <w:divBdr>
                            <w:top w:val="none" w:sz="0" w:space="0" w:color="auto"/>
                            <w:left w:val="none" w:sz="0" w:space="0" w:color="auto"/>
                            <w:bottom w:val="none" w:sz="0" w:space="0" w:color="auto"/>
                            <w:right w:val="none" w:sz="0" w:space="0" w:color="auto"/>
                          </w:divBdr>
                        </w:div>
                        <w:div w:id="148718923">
                          <w:marLeft w:val="0"/>
                          <w:marRight w:val="120"/>
                          <w:marTop w:val="60"/>
                          <w:marBottom w:val="60"/>
                          <w:divBdr>
                            <w:top w:val="none" w:sz="0" w:space="0" w:color="auto"/>
                            <w:left w:val="none" w:sz="0" w:space="0" w:color="auto"/>
                            <w:bottom w:val="none" w:sz="0" w:space="0" w:color="auto"/>
                            <w:right w:val="none" w:sz="0" w:space="0" w:color="auto"/>
                          </w:divBdr>
                        </w:div>
                        <w:div w:id="1776050246">
                          <w:marLeft w:val="0"/>
                          <w:marRight w:val="120"/>
                          <w:marTop w:val="60"/>
                          <w:marBottom w:val="60"/>
                          <w:divBdr>
                            <w:top w:val="none" w:sz="0" w:space="0" w:color="auto"/>
                            <w:left w:val="none" w:sz="0" w:space="0" w:color="auto"/>
                            <w:bottom w:val="none" w:sz="0" w:space="0" w:color="auto"/>
                            <w:right w:val="none" w:sz="0" w:space="0" w:color="auto"/>
                          </w:divBdr>
                        </w:div>
                        <w:div w:id="2105834902">
                          <w:marLeft w:val="0"/>
                          <w:marRight w:val="120"/>
                          <w:marTop w:val="60"/>
                          <w:marBottom w:val="60"/>
                          <w:divBdr>
                            <w:top w:val="none" w:sz="0" w:space="0" w:color="auto"/>
                            <w:left w:val="none" w:sz="0" w:space="0" w:color="auto"/>
                            <w:bottom w:val="none" w:sz="0" w:space="0" w:color="auto"/>
                            <w:right w:val="none" w:sz="0" w:space="0" w:color="auto"/>
                          </w:divBdr>
                        </w:div>
                        <w:div w:id="103699104">
                          <w:marLeft w:val="0"/>
                          <w:marRight w:val="120"/>
                          <w:marTop w:val="60"/>
                          <w:marBottom w:val="60"/>
                          <w:divBdr>
                            <w:top w:val="none" w:sz="0" w:space="0" w:color="auto"/>
                            <w:left w:val="none" w:sz="0" w:space="0" w:color="auto"/>
                            <w:bottom w:val="none" w:sz="0" w:space="0" w:color="auto"/>
                            <w:right w:val="none" w:sz="0" w:space="0" w:color="auto"/>
                          </w:divBdr>
                        </w:div>
                        <w:div w:id="1521970470">
                          <w:marLeft w:val="0"/>
                          <w:marRight w:val="120"/>
                          <w:marTop w:val="60"/>
                          <w:marBottom w:val="60"/>
                          <w:divBdr>
                            <w:top w:val="none" w:sz="0" w:space="0" w:color="auto"/>
                            <w:left w:val="none" w:sz="0" w:space="0" w:color="auto"/>
                            <w:bottom w:val="none" w:sz="0" w:space="0" w:color="auto"/>
                            <w:right w:val="none" w:sz="0" w:space="0" w:color="auto"/>
                          </w:divBdr>
                        </w:div>
                        <w:div w:id="45418617">
                          <w:marLeft w:val="0"/>
                          <w:marRight w:val="12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700016772">
      <w:bodyDiv w:val="1"/>
      <w:marLeft w:val="0"/>
      <w:marRight w:val="0"/>
      <w:marTop w:val="750"/>
      <w:marBottom w:val="0"/>
      <w:divBdr>
        <w:top w:val="none" w:sz="0" w:space="0" w:color="auto"/>
        <w:left w:val="none" w:sz="0" w:space="0" w:color="auto"/>
        <w:bottom w:val="none" w:sz="0" w:space="0" w:color="auto"/>
        <w:right w:val="none" w:sz="0" w:space="0" w:color="auto"/>
      </w:divBdr>
      <w:divsChild>
        <w:div w:id="1981423359">
          <w:marLeft w:val="0"/>
          <w:marRight w:val="0"/>
          <w:marTop w:val="0"/>
          <w:marBottom w:val="0"/>
          <w:divBdr>
            <w:top w:val="none" w:sz="0" w:space="0" w:color="auto"/>
            <w:left w:val="none" w:sz="0" w:space="0" w:color="auto"/>
            <w:bottom w:val="none" w:sz="0" w:space="0" w:color="auto"/>
            <w:right w:val="none" w:sz="0" w:space="0" w:color="auto"/>
          </w:divBdr>
          <w:divsChild>
            <w:div w:id="842738928">
              <w:marLeft w:val="0"/>
              <w:marRight w:val="0"/>
              <w:marTop w:val="0"/>
              <w:marBottom w:val="0"/>
              <w:divBdr>
                <w:top w:val="none" w:sz="0" w:space="0" w:color="auto"/>
                <w:left w:val="none" w:sz="0" w:space="0" w:color="auto"/>
                <w:bottom w:val="none" w:sz="0" w:space="0" w:color="auto"/>
                <w:right w:val="none" w:sz="0" w:space="0" w:color="auto"/>
              </w:divBdr>
              <w:divsChild>
                <w:div w:id="249239451">
                  <w:marLeft w:val="0"/>
                  <w:marRight w:val="0"/>
                  <w:marTop w:val="0"/>
                  <w:marBottom w:val="0"/>
                  <w:divBdr>
                    <w:top w:val="none" w:sz="0" w:space="0" w:color="auto"/>
                    <w:left w:val="none" w:sz="0" w:space="0" w:color="auto"/>
                    <w:bottom w:val="none" w:sz="0" w:space="0" w:color="auto"/>
                    <w:right w:val="none" w:sz="0" w:space="0" w:color="auto"/>
                  </w:divBdr>
                  <w:divsChild>
                    <w:div w:id="559558656">
                      <w:marLeft w:val="0"/>
                      <w:marRight w:val="0"/>
                      <w:marTop w:val="0"/>
                      <w:marBottom w:val="0"/>
                      <w:divBdr>
                        <w:top w:val="none" w:sz="0" w:space="0" w:color="auto"/>
                        <w:left w:val="none" w:sz="0" w:space="0" w:color="auto"/>
                        <w:bottom w:val="none" w:sz="0" w:space="0" w:color="auto"/>
                        <w:right w:val="none" w:sz="0" w:space="0" w:color="auto"/>
                      </w:divBdr>
                      <w:divsChild>
                        <w:div w:id="1232277219">
                          <w:marLeft w:val="0"/>
                          <w:marRight w:val="120"/>
                          <w:marTop w:val="60"/>
                          <w:marBottom w:val="60"/>
                          <w:divBdr>
                            <w:top w:val="none" w:sz="0" w:space="0" w:color="auto"/>
                            <w:left w:val="none" w:sz="0" w:space="0" w:color="auto"/>
                            <w:bottom w:val="none" w:sz="0" w:space="0" w:color="auto"/>
                            <w:right w:val="none" w:sz="0" w:space="0" w:color="auto"/>
                          </w:divBdr>
                        </w:div>
                        <w:div w:id="528683662">
                          <w:marLeft w:val="0"/>
                          <w:marRight w:val="120"/>
                          <w:marTop w:val="60"/>
                          <w:marBottom w:val="60"/>
                          <w:divBdr>
                            <w:top w:val="none" w:sz="0" w:space="0" w:color="auto"/>
                            <w:left w:val="none" w:sz="0" w:space="0" w:color="auto"/>
                            <w:bottom w:val="none" w:sz="0" w:space="0" w:color="auto"/>
                            <w:right w:val="none" w:sz="0" w:space="0" w:color="auto"/>
                          </w:divBdr>
                        </w:div>
                        <w:div w:id="1689746220">
                          <w:marLeft w:val="0"/>
                          <w:marRight w:val="120"/>
                          <w:marTop w:val="60"/>
                          <w:marBottom w:val="60"/>
                          <w:divBdr>
                            <w:top w:val="none" w:sz="0" w:space="0" w:color="auto"/>
                            <w:left w:val="none" w:sz="0" w:space="0" w:color="auto"/>
                            <w:bottom w:val="none" w:sz="0" w:space="0" w:color="auto"/>
                            <w:right w:val="none" w:sz="0" w:space="0" w:color="auto"/>
                          </w:divBdr>
                        </w:div>
                        <w:div w:id="2132359988">
                          <w:marLeft w:val="0"/>
                          <w:marRight w:val="120"/>
                          <w:marTop w:val="60"/>
                          <w:marBottom w:val="60"/>
                          <w:divBdr>
                            <w:top w:val="none" w:sz="0" w:space="0" w:color="auto"/>
                            <w:left w:val="none" w:sz="0" w:space="0" w:color="auto"/>
                            <w:bottom w:val="none" w:sz="0" w:space="0" w:color="auto"/>
                            <w:right w:val="none" w:sz="0" w:space="0" w:color="auto"/>
                          </w:divBdr>
                        </w:div>
                        <w:div w:id="1692339485">
                          <w:marLeft w:val="0"/>
                          <w:marRight w:val="12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948898132">
      <w:bodyDiv w:val="1"/>
      <w:marLeft w:val="0"/>
      <w:marRight w:val="0"/>
      <w:marTop w:val="750"/>
      <w:marBottom w:val="0"/>
      <w:divBdr>
        <w:top w:val="none" w:sz="0" w:space="0" w:color="auto"/>
        <w:left w:val="none" w:sz="0" w:space="0" w:color="auto"/>
        <w:bottom w:val="none" w:sz="0" w:space="0" w:color="auto"/>
        <w:right w:val="none" w:sz="0" w:space="0" w:color="auto"/>
      </w:divBdr>
      <w:divsChild>
        <w:div w:id="1232814546">
          <w:marLeft w:val="0"/>
          <w:marRight w:val="0"/>
          <w:marTop w:val="0"/>
          <w:marBottom w:val="0"/>
          <w:divBdr>
            <w:top w:val="none" w:sz="0" w:space="0" w:color="auto"/>
            <w:left w:val="none" w:sz="0" w:space="0" w:color="auto"/>
            <w:bottom w:val="none" w:sz="0" w:space="0" w:color="auto"/>
            <w:right w:val="none" w:sz="0" w:space="0" w:color="auto"/>
          </w:divBdr>
          <w:divsChild>
            <w:div w:id="126050332">
              <w:marLeft w:val="0"/>
              <w:marRight w:val="0"/>
              <w:marTop w:val="0"/>
              <w:marBottom w:val="0"/>
              <w:divBdr>
                <w:top w:val="none" w:sz="0" w:space="0" w:color="auto"/>
                <w:left w:val="none" w:sz="0" w:space="0" w:color="auto"/>
                <w:bottom w:val="none" w:sz="0" w:space="0" w:color="auto"/>
                <w:right w:val="none" w:sz="0" w:space="0" w:color="auto"/>
              </w:divBdr>
              <w:divsChild>
                <w:div w:id="573052943">
                  <w:marLeft w:val="0"/>
                  <w:marRight w:val="0"/>
                  <w:marTop w:val="0"/>
                  <w:marBottom w:val="0"/>
                  <w:divBdr>
                    <w:top w:val="none" w:sz="0" w:space="0" w:color="auto"/>
                    <w:left w:val="none" w:sz="0" w:space="0" w:color="auto"/>
                    <w:bottom w:val="none" w:sz="0" w:space="0" w:color="auto"/>
                    <w:right w:val="none" w:sz="0" w:space="0" w:color="auto"/>
                  </w:divBdr>
                  <w:divsChild>
                    <w:div w:id="1625499501">
                      <w:marLeft w:val="0"/>
                      <w:marRight w:val="0"/>
                      <w:marTop w:val="0"/>
                      <w:marBottom w:val="0"/>
                      <w:divBdr>
                        <w:top w:val="none" w:sz="0" w:space="0" w:color="auto"/>
                        <w:left w:val="none" w:sz="0" w:space="0" w:color="auto"/>
                        <w:bottom w:val="none" w:sz="0" w:space="0" w:color="auto"/>
                        <w:right w:val="none" w:sz="0" w:space="0" w:color="auto"/>
                      </w:divBdr>
                      <w:divsChild>
                        <w:div w:id="323241075">
                          <w:marLeft w:val="0"/>
                          <w:marRight w:val="120"/>
                          <w:marTop w:val="60"/>
                          <w:marBottom w:val="60"/>
                          <w:divBdr>
                            <w:top w:val="none" w:sz="0" w:space="0" w:color="auto"/>
                            <w:left w:val="none" w:sz="0" w:space="0" w:color="auto"/>
                            <w:bottom w:val="none" w:sz="0" w:space="0" w:color="auto"/>
                            <w:right w:val="none" w:sz="0" w:space="0" w:color="auto"/>
                          </w:divBdr>
                        </w:div>
                        <w:div w:id="2093811025">
                          <w:marLeft w:val="0"/>
                          <w:marRight w:val="120"/>
                          <w:marTop w:val="60"/>
                          <w:marBottom w:val="60"/>
                          <w:divBdr>
                            <w:top w:val="none" w:sz="0" w:space="0" w:color="auto"/>
                            <w:left w:val="none" w:sz="0" w:space="0" w:color="auto"/>
                            <w:bottom w:val="none" w:sz="0" w:space="0" w:color="auto"/>
                            <w:right w:val="none" w:sz="0" w:space="0" w:color="auto"/>
                          </w:divBdr>
                        </w:div>
                        <w:div w:id="1819376930">
                          <w:marLeft w:val="0"/>
                          <w:marRight w:val="120"/>
                          <w:marTop w:val="60"/>
                          <w:marBottom w:val="60"/>
                          <w:divBdr>
                            <w:top w:val="none" w:sz="0" w:space="0" w:color="auto"/>
                            <w:left w:val="none" w:sz="0" w:space="0" w:color="auto"/>
                            <w:bottom w:val="none" w:sz="0" w:space="0" w:color="auto"/>
                            <w:right w:val="none" w:sz="0" w:space="0" w:color="auto"/>
                          </w:divBdr>
                        </w:div>
                        <w:div w:id="694617537">
                          <w:marLeft w:val="0"/>
                          <w:marRight w:val="120"/>
                          <w:marTop w:val="60"/>
                          <w:marBottom w:val="60"/>
                          <w:divBdr>
                            <w:top w:val="none" w:sz="0" w:space="0" w:color="auto"/>
                            <w:left w:val="none" w:sz="0" w:space="0" w:color="auto"/>
                            <w:bottom w:val="none" w:sz="0" w:space="0" w:color="auto"/>
                            <w:right w:val="none" w:sz="0" w:space="0" w:color="auto"/>
                          </w:divBdr>
                        </w:div>
                        <w:div w:id="1477911703">
                          <w:marLeft w:val="0"/>
                          <w:marRight w:val="120"/>
                          <w:marTop w:val="60"/>
                          <w:marBottom w:val="60"/>
                          <w:divBdr>
                            <w:top w:val="none" w:sz="0" w:space="0" w:color="auto"/>
                            <w:left w:val="none" w:sz="0" w:space="0" w:color="auto"/>
                            <w:bottom w:val="none" w:sz="0" w:space="0" w:color="auto"/>
                            <w:right w:val="none" w:sz="0" w:space="0" w:color="auto"/>
                          </w:divBdr>
                        </w:div>
                        <w:div w:id="1101686491">
                          <w:marLeft w:val="0"/>
                          <w:marRight w:val="120"/>
                          <w:marTop w:val="60"/>
                          <w:marBottom w:val="60"/>
                          <w:divBdr>
                            <w:top w:val="none" w:sz="0" w:space="0" w:color="auto"/>
                            <w:left w:val="none" w:sz="0" w:space="0" w:color="auto"/>
                            <w:bottom w:val="none" w:sz="0" w:space="0" w:color="auto"/>
                            <w:right w:val="none" w:sz="0" w:space="0" w:color="auto"/>
                          </w:divBdr>
                        </w:div>
                        <w:div w:id="282856702">
                          <w:marLeft w:val="0"/>
                          <w:marRight w:val="120"/>
                          <w:marTop w:val="60"/>
                          <w:marBottom w:val="60"/>
                          <w:divBdr>
                            <w:top w:val="none" w:sz="0" w:space="0" w:color="auto"/>
                            <w:left w:val="none" w:sz="0" w:space="0" w:color="auto"/>
                            <w:bottom w:val="none" w:sz="0" w:space="0" w:color="auto"/>
                            <w:right w:val="none" w:sz="0" w:space="0" w:color="auto"/>
                          </w:divBdr>
                        </w:div>
                        <w:div w:id="1998798184">
                          <w:marLeft w:val="0"/>
                          <w:marRight w:val="12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310134910">
      <w:bodyDiv w:val="1"/>
      <w:marLeft w:val="0"/>
      <w:marRight w:val="0"/>
      <w:marTop w:val="750"/>
      <w:marBottom w:val="0"/>
      <w:divBdr>
        <w:top w:val="none" w:sz="0" w:space="0" w:color="auto"/>
        <w:left w:val="none" w:sz="0" w:space="0" w:color="auto"/>
        <w:bottom w:val="none" w:sz="0" w:space="0" w:color="auto"/>
        <w:right w:val="none" w:sz="0" w:space="0" w:color="auto"/>
      </w:divBdr>
      <w:divsChild>
        <w:div w:id="909341836">
          <w:marLeft w:val="0"/>
          <w:marRight w:val="0"/>
          <w:marTop w:val="0"/>
          <w:marBottom w:val="0"/>
          <w:divBdr>
            <w:top w:val="none" w:sz="0" w:space="0" w:color="auto"/>
            <w:left w:val="none" w:sz="0" w:space="0" w:color="auto"/>
            <w:bottom w:val="none" w:sz="0" w:space="0" w:color="auto"/>
            <w:right w:val="none" w:sz="0" w:space="0" w:color="auto"/>
          </w:divBdr>
          <w:divsChild>
            <w:div w:id="1450589803">
              <w:marLeft w:val="0"/>
              <w:marRight w:val="0"/>
              <w:marTop w:val="0"/>
              <w:marBottom w:val="0"/>
              <w:divBdr>
                <w:top w:val="none" w:sz="0" w:space="0" w:color="auto"/>
                <w:left w:val="none" w:sz="0" w:space="0" w:color="auto"/>
                <w:bottom w:val="none" w:sz="0" w:space="0" w:color="auto"/>
                <w:right w:val="none" w:sz="0" w:space="0" w:color="auto"/>
              </w:divBdr>
              <w:divsChild>
                <w:div w:id="1915432572">
                  <w:marLeft w:val="0"/>
                  <w:marRight w:val="0"/>
                  <w:marTop w:val="0"/>
                  <w:marBottom w:val="0"/>
                  <w:divBdr>
                    <w:top w:val="none" w:sz="0" w:space="0" w:color="auto"/>
                    <w:left w:val="none" w:sz="0" w:space="0" w:color="auto"/>
                    <w:bottom w:val="none" w:sz="0" w:space="0" w:color="auto"/>
                    <w:right w:val="none" w:sz="0" w:space="0" w:color="auto"/>
                  </w:divBdr>
                  <w:divsChild>
                    <w:div w:id="2041857188">
                      <w:marLeft w:val="0"/>
                      <w:marRight w:val="0"/>
                      <w:marTop w:val="0"/>
                      <w:marBottom w:val="0"/>
                      <w:divBdr>
                        <w:top w:val="none" w:sz="0" w:space="0" w:color="auto"/>
                        <w:left w:val="none" w:sz="0" w:space="0" w:color="auto"/>
                        <w:bottom w:val="none" w:sz="0" w:space="0" w:color="auto"/>
                        <w:right w:val="none" w:sz="0" w:space="0" w:color="auto"/>
                      </w:divBdr>
                      <w:divsChild>
                        <w:div w:id="640692324">
                          <w:marLeft w:val="0"/>
                          <w:marRight w:val="120"/>
                          <w:marTop w:val="60"/>
                          <w:marBottom w:val="60"/>
                          <w:divBdr>
                            <w:top w:val="none" w:sz="0" w:space="0" w:color="auto"/>
                            <w:left w:val="none" w:sz="0" w:space="0" w:color="auto"/>
                            <w:bottom w:val="none" w:sz="0" w:space="0" w:color="auto"/>
                            <w:right w:val="none" w:sz="0" w:space="0" w:color="auto"/>
                          </w:divBdr>
                        </w:div>
                        <w:div w:id="2146773855">
                          <w:marLeft w:val="0"/>
                          <w:marRight w:val="120"/>
                          <w:marTop w:val="60"/>
                          <w:marBottom w:val="60"/>
                          <w:divBdr>
                            <w:top w:val="none" w:sz="0" w:space="0" w:color="auto"/>
                            <w:left w:val="none" w:sz="0" w:space="0" w:color="auto"/>
                            <w:bottom w:val="none" w:sz="0" w:space="0" w:color="auto"/>
                            <w:right w:val="none" w:sz="0" w:space="0" w:color="auto"/>
                          </w:divBdr>
                        </w:div>
                        <w:div w:id="1866946773">
                          <w:marLeft w:val="0"/>
                          <w:marRight w:val="120"/>
                          <w:marTop w:val="60"/>
                          <w:marBottom w:val="60"/>
                          <w:divBdr>
                            <w:top w:val="none" w:sz="0" w:space="0" w:color="auto"/>
                            <w:left w:val="none" w:sz="0" w:space="0" w:color="auto"/>
                            <w:bottom w:val="none" w:sz="0" w:space="0" w:color="auto"/>
                            <w:right w:val="none" w:sz="0" w:space="0" w:color="auto"/>
                          </w:divBdr>
                        </w:div>
                        <w:div w:id="231240807">
                          <w:marLeft w:val="0"/>
                          <w:marRight w:val="120"/>
                          <w:marTop w:val="60"/>
                          <w:marBottom w:val="60"/>
                          <w:divBdr>
                            <w:top w:val="none" w:sz="0" w:space="0" w:color="auto"/>
                            <w:left w:val="none" w:sz="0" w:space="0" w:color="auto"/>
                            <w:bottom w:val="none" w:sz="0" w:space="0" w:color="auto"/>
                            <w:right w:val="none" w:sz="0" w:space="0" w:color="auto"/>
                          </w:divBdr>
                        </w:div>
                        <w:div w:id="885990994">
                          <w:marLeft w:val="0"/>
                          <w:marRight w:val="120"/>
                          <w:marTop w:val="60"/>
                          <w:marBottom w:val="60"/>
                          <w:divBdr>
                            <w:top w:val="none" w:sz="0" w:space="0" w:color="auto"/>
                            <w:left w:val="none" w:sz="0" w:space="0" w:color="auto"/>
                            <w:bottom w:val="none" w:sz="0" w:space="0" w:color="auto"/>
                            <w:right w:val="none" w:sz="0" w:space="0" w:color="auto"/>
                          </w:divBdr>
                        </w:div>
                        <w:div w:id="878592463">
                          <w:marLeft w:val="0"/>
                          <w:marRight w:val="120"/>
                          <w:marTop w:val="60"/>
                          <w:marBottom w:val="60"/>
                          <w:divBdr>
                            <w:top w:val="none" w:sz="0" w:space="0" w:color="auto"/>
                            <w:left w:val="none" w:sz="0" w:space="0" w:color="auto"/>
                            <w:bottom w:val="none" w:sz="0" w:space="0" w:color="auto"/>
                            <w:right w:val="none" w:sz="0" w:space="0" w:color="auto"/>
                          </w:divBdr>
                        </w:div>
                        <w:div w:id="1102649689">
                          <w:marLeft w:val="0"/>
                          <w:marRight w:val="12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798177034">
      <w:bodyDiv w:val="1"/>
      <w:marLeft w:val="0"/>
      <w:marRight w:val="0"/>
      <w:marTop w:val="750"/>
      <w:marBottom w:val="0"/>
      <w:divBdr>
        <w:top w:val="none" w:sz="0" w:space="0" w:color="auto"/>
        <w:left w:val="none" w:sz="0" w:space="0" w:color="auto"/>
        <w:bottom w:val="none" w:sz="0" w:space="0" w:color="auto"/>
        <w:right w:val="none" w:sz="0" w:space="0" w:color="auto"/>
      </w:divBdr>
      <w:divsChild>
        <w:div w:id="1128931963">
          <w:marLeft w:val="0"/>
          <w:marRight w:val="0"/>
          <w:marTop w:val="0"/>
          <w:marBottom w:val="0"/>
          <w:divBdr>
            <w:top w:val="none" w:sz="0" w:space="0" w:color="auto"/>
            <w:left w:val="none" w:sz="0" w:space="0" w:color="auto"/>
            <w:bottom w:val="none" w:sz="0" w:space="0" w:color="auto"/>
            <w:right w:val="none" w:sz="0" w:space="0" w:color="auto"/>
          </w:divBdr>
          <w:divsChild>
            <w:div w:id="914701301">
              <w:marLeft w:val="0"/>
              <w:marRight w:val="0"/>
              <w:marTop w:val="0"/>
              <w:marBottom w:val="0"/>
              <w:divBdr>
                <w:top w:val="none" w:sz="0" w:space="0" w:color="auto"/>
                <w:left w:val="none" w:sz="0" w:space="0" w:color="auto"/>
                <w:bottom w:val="none" w:sz="0" w:space="0" w:color="auto"/>
                <w:right w:val="none" w:sz="0" w:space="0" w:color="auto"/>
              </w:divBdr>
              <w:divsChild>
                <w:div w:id="317730037">
                  <w:marLeft w:val="0"/>
                  <w:marRight w:val="0"/>
                  <w:marTop w:val="0"/>
                  <w:marBottom w:val="0"/>
                  <w:divBdr>
                    <w:top w:val="none" w:sz="0" w:space="0" w:color="auto"/>
                    <w:left w:val="none" w:sz="0" w:space="0" w:color="auto"/>
                    <w:bottom w:val="none" w:sz="0" w:space="0" w:color="auto"/>
                    <w:right w:val="none" w:sz="0" w:space="0" w:color="auto"/>
                  </w:divBdr>
                  <w:divsChild>
                    <w:div w:id="1887180692">
                      <w:marLeft w:val="0"/>
                      <w:marRight w:val="0"/>
                      <w:marTop w:val="0"/>
                      <w:marBottom w:val="0"/>
                      <w:divBdr>
                        <w:top w:val="none" w:sz="0" w:space="0" w:color="auto"/>
                        <w:left w:val="none" w:sz="0" w:space="0" w:color="auto"/>
                        <w:bottom w:val="none" w:sz="0" w:space="0" w:color="auto"/>
                        <w:right w:val="none" w:sz="0" w:space="0" w:color="auto"/>
                      </w:divBdr>
                      <w:divsChild>
                        <w:div w:id="2115587690">
                          <w:marLeft w:val="0"/>
                          <w:marRight w:val="120"/>
                          <w:marTop w:val="60"/>
                          <w:marBottom w:val="60"/>
                          <w:divBdr>
                            <w:top w:val="none" w:sz="0" w:space="0" w:color="auto"/>
                            <w:left w:val="none" w:sz="0" w:space="0" w:color="auto"/>
                            <w:bottom w:val="none" w:sz="0" w:space="0" w:color="auto"/>
                            <w:right w:val="none" w:sz="0" w:space="0" w:color="auto"/>
                          </w:divBdr>
                        </w:div>
                        <w:div w:id="1245992593">
                          <w:marLeft w:val="0"/>
                          <w:marRight w:val="120"/>
                          <w:marTop w:val="60"/>
                          <w:marBottom w:val="60"/>
                          <w:divBdr>
                            <w:top w:val="none" w:sz="0" w:space="0" w:color="auto"/>
                            <w:left w:val="none" w:sz="0" w:space="0" w:color="auto"/>
                            <w:bottom w:val="none" w:sz="0" w:space="0" w:color="auto"/>
                            <w:right w:val="none" w:sz="0" w:space="0" w:color="auto"/>
                          </w:divBdr>
                        </w:div>
                        <w:div w:id="600916796">
                          <w:marLeft w:val="0"/>
                          <w:marRight w:val="120"/>
                          <w:marTop w:val="60"/>
                          <w:marBottom w:val="60"/>
                          <w:divBdr>
                            <w:top w:val="none" w:sz="0" w:space="0" w:color="auto"/>
                            <w:left w:val="none" w:sz="0" w:space="0" w:color="auto"/>
                            <w:bottom w:val="none" w:sz="0" w:space="0" w:color="auto"/>
                            <w:right w:val="none" w:sz="0" w:space="0" w:color="auto"/>
                          </w:divBdr>
                        </w:div>
                        <w:div w:id="1929145435">
                          <w:marLeft w:val="0"/>
                          <w:marRight w:val="120"/>
                          <w:marTop w:val="60"/>
                          <w:marBottom w:val="60"/>
                          <w:divBdr>
                            <w:top w:val="none" w:sz="0" w:space="0" w:color="auto"/>
                            <w:left w:val="none" w:sz="0" w:space="0" w:color="auto"/>
                            <w:bottom w:val="none" w:sz="0" w:space="0" w:color="auto"/>
                            <w:right w:val="none" w:sz="0" w:space="0" w:color="auto"/>
                          </w:divBdr>
                        </w:div>
                        <w:div w:id="2067798016">
                          <w:marLeft w:val="0"/>
                          <w:marRight w:val="120"/>
                          <w:marTop w:val="60"/>
                          <w:marBottom w:val="60"/>
                          <w:divBdr>
                            <w:top w:val="none" w:sz="0" w:space="0" w:color="auto"/>
                            <w:left w:val="none" w:sz="0" w:space="0" w:color="auto"/>
                            <w:bottom w:val="none" w:sz="0" w:space="0" w:color="auto"/>
                            <w:right w:val="none" w:sz="0" w:space="0" w:color="auto"/>
                          </w:divBdr>
                        </w:div>
                        <w:div w:id="1175535319">
                          <w:marLeft w:val="0"/>
                          <w:marRight w:val="120"/>
                          <w:marTop w:val="60"/>
                          <w:marBottom w:val="60"/>
                          <w:divBdr>
                            <w:top w:val="none" w:sz="0" w:space="0" w:color="auto"/>
                            <w:left w:val="none" w:sz="0" w:space="0" w:color="auto"/>
                            <w:bottom w:val="none" w:sz="0" w:space="0" w:color="auto"/>
                            <w:right w:val="none" w:sz="0" w:space="0" w:color="auto"/>
                          </w:divBdr>
                        </w:div>
                        <w:div w:id="1784760870">
                          <w:marLeft w:val="0"/>
                          <w:marRight w:val="120"/>
                          <w:marTop w:val="60"/>
                          <w:marBottom w:val="60"/>
                          <w:divBdr>
                            <w:top w:val="none" w:sz="0" w:space="0" w:color="auto"/>
                            <w:left w:val="none" w:sz="0" w:space="0" w:color="auto"/>
                            <w:bottom w:val="none" w:sz="0" w:space="0" w:color="auto"/>
                            <w:right w:val="none" w:sz="0" w:space="0" w:color="auto"/>
                          </w:divBdr>
                        </w:div>
                        <w:div w:id="1002396207">
                          <w:marLeft w:val="0"/>
                          <w:marRight w:val="12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2142461284">
      <w:bodyDiv w:val="1"/>
      <w:marLeft w:val="0"/>
      <w:marRight w:val="0"/>
      <w:marTop w:val="750"/>
      <w:marBottom w:val="0"/>
      <w:divBdr>
        <w:top w:val="none" w:sz="0" w:space="0" w:color="auto"/>
        <w:left w:val="none" w:sz="0" w:space="0" w:color="auto"/>
        <w:bottom w:val="none" w:sz="0" w:space="0" w:color="auto"/>
        <w:right w:val="none" w:sz="0" w:space="0" w:color="auto"/>
      </w:divBdr>
      <w:divsChild>
        <w:div w:id="391999759">
          <w:marLeft w:val="0"/>
          <w:marRight w:val="0"/>
          <w:marTop w:val="0"/>
          <w:marBottom w:val="0"/>
          <w:divBdr>
            <w:top w:val="none" w:sz="0" w:space="0" w:color="auto"/>
            <w:left w:val="none" w:sz="0" w:space="0" w:color="auto"/>
            <w:bottom w:val="none" w:sz="0" w:space="0" w:color="auto"/>
            <w:right w:val="none" w:sz="0" w:space="0" w:color="auto"/>
          </w:divBdr>
          <w:divsChild>
            <w:div w:id="1331104119">
              <w:marLeft w:val="0"/>
              <w:marRight w:val="0"/>
              <w:marTop w:val="0"/>
              <w:marBottom w:val="0"/>
              <w:divBdr>
                <w:top w:val="none" w:sz="0" w:space="0" w:color="auto"/>
                <w:left w:val="none" w:sz="0" w:space="0" w:color="auto"/>
                <w:bottom w:val="none" w:sz="0" w:space="0" w:color="auto"/>
                <w:right w:val="none" w:sz="0" w:space="0" w:color="auto"/>
              </w:divBdr>
              <w:divsChild>
                <w:div w:id="987974079">
                  <w:marLeft w:val="0"/>
                  <w:marRight w:val="0"/>
                  <w:marTop w:val="0"/>
                  <w:marBottom w:val="0"/>
                  <w:divBdr>
                    <w:top w:val="none" w:sz="0" w:space="0" w:color="auto"/>
                    <w:left w:val="none" w:sz="0" w:space="0" w:color="auto"/>
                    <w:bottom w:val="none" w:sz="0" w:space="0" w:color="auto"/>
                    <w:right w:val="none" w:sz="0" w:space="0" w:color="auto"/>
                  </w:divBdr>
                  <w:divsChild>
                    <w:div w:id="133688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gulations.fish@dec.ny.gov" TargetMode="External"/><Relationship Id="rId5" Type="http://schemas.openxmlformats.org/officeDocument/2006/relationships/hyperlink" Target="http://www.dec.ny.gov/regulations/34113.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218</Words>
  <Characters>1243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Treasurer NYCOA</dc:creator>
  <cp:keywords/>
  <dc:description/>
  <cp:lastModifiedBy>Treasurer NYCOA</cp:lastModifiedBy>
  <cp:revision>2</cp:revision>
  <dcterms:created xsi:type="dcterms:W3CDTF">2016-11-04T10:35:00Z</dcterms:created>
  <dcterms:modified xsi:type="dcterms:W3CDTF">2016-11-04T10:35:00Z</dcterms:modified>
</cp:coreProperties>
</file>